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67F" w:rsidRPr="0009467F" w:rsidRDefault="0009467F" w:rsidP="00AA75A7">
      <w:pPr>
        <w:tabs>
          <w:tab w:val="left" w:pos="851"/>
        </w:tabs>
        <w:autoSpaceDE w:val="0"/>
        <w:autoSpaceDN w:val="0"/>
        <w:adjustRightInd w:val="0"/>
        <w:ind w:firstLine="567"/>
        <w:jc w:val="center"/>
        <w:rPr>
          <w:b/>
          <w:u w:val="single"/>
        </w:rPr>
      </w:pPr>
      <w:r w:rsidRPr="0009467F">
        <w:rPr>
          <w:b/>
          <w:u w:val="single"/>
          <w:lang w:val="kk"/>
        </w:rPr>
        <w:t xml:space="preserve">ҚР СТ ISO/IEC TS 29101 Ақпараттық технология. Қауіпсіздікті қамтамасыз ету әдістері мен құралдары. Құпиялылықты қамтамасыз ету архитектурасы» </w:t>
      </w:r>
    </w:p>
    <w:p w:rsidR="00440571" w:rsidRPr="008704B2" w:rsidRDefault="00440571" w:rsidP="00AA75A7">
      <w:pPr>
        <w:tabs>
          <w:tab w:val="left" w:pos="851"/>
        </w:tabs>
        <w:autoSpaceDE w:val="0"/>
        <w:autoSpaceDN w:val="0"/>
        <w:adjustRightInd w:val="0"/>
        <w:ind w:firstLine="567"/>
        <w:jc w:val="center"/>
        <w:rPr>
          <w:b/>
          <w:lang w:val="kk-KZ"/>
        </w:rPr>
      </w:pPr>
      <w:r w:rsidRPr="008704B2">
        <w:rPr>
          <w:b/>
          <w:lang w:val="kk-KZ"/>
        </w:rPr>
        <w:t>әзірлеу жөніндегі ұсыныс-өтінімге түсіндірме жазба</w:t>
      </w:r>
    </w:p>
    <w:p w:rsidR="00440571" w:rsidRDefault="00440571" w:rsidP="0044057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lang w:val="kk-KZ"/>
        </w:rPr>
      </w:pPr>
    </w:p>
    <w:p w:rsidR="00440571" w:rsidRDefault="00440571" w:rsidP="0044057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lang w:val="kk-KZ"/>
        </w:rPr>
      </w:pPr>
      <w:r>
        <w:rPr>
          <w:b/>
          <w:lang w:val="kk-KZ"/>
        </w:rPr>
        <w:t>1. Стандарттау жөніндегі құжаттарды, оның ішінде стандарттау жөніндегі ұқсас құжаттардың қолданылуы кезінде әзірлеу қажеттілігі мен орындылығы туралы мәліметтер</w:t>
      </w:r>
    </w:p>
    <w:p w:rsidR="002F5A25" w:rsidRPr="00A004A9" w:rsidRDefault="002F5A25" w:rsidP="002F5A25">
      <w:pPr>
        <w:ind w:firstLine="567"/>
        <w:jc w:val="both"/>
        <w:rPr>
          <w:lang w:val="kk-KZ"/>
        </w:rPr>
      </w:pPr>
      <w:r>
        <w:rPr>
          <w:b/>
          <w:lang w:val="kk-KZ"/>
        </w:rPr>
        <w:t xml:space="preserve">  </w:t>
      </w:r>
      <w:r w:rsidRPr="00A004A9">
        <w:rPr>
          <w:lang w:val="kk-KZ"/>
        </w:rPr>
        <w:t xml:space="preserve">Қазақстан Республикасы Үкіметінің 30.12.2021ж. №961 </w:t>
      </w:r>
      <w:r>
        <w:rPr>
          <w:lang w:val="kk-KZ"/>
        </w:rPr>
        <w:t>қ</w:t>
      </w:r>
      <w:r w:rsidRPr="00A004A9">
        <w:rPr>
          <w:lang w:val="kk-KZ"/>
        </w:rPr>
        <w:t xml:space="preserve">аулысымен бекітілген </w:t>
      </w:r>
      <w:r>
        <w:rPr>
          <w:lang w:val="kk-KZ"/>
        </w:rPr>
        <w:t>А</w:t>
      </w:r>
      <w:r w:rsidRPr="00A004A9">
        <w:rPr>
          <w:lang w:val="kk-KZ"/>
        </w:rPr>
        <w:t xml:space="preserve">қпараттық-коммуникациялық технологиялар саласын және цифрлық саланы дамыту </w:t>
      </w:r>
      <w:r>
        <w:rPr>
          <w:lang w:val="kk-KZ"/>
        </w:rPr>
        <w:t>Т</w:t>
      </w:r>
      <w:r w:rsidRPr="00A004A9">
        <w:rPr>
          <w:lang w:val="kk-KZ"/>
        </w:rPr>
        <w:t xml:space="preserve">ұжырымдамасын іске асыру шеңберінде МО сервистерін бірыңғай платформаға көшіру және </w:t>
      </w:r>
      <w:r>
        <w:rPr>
          <w:lang w:val="kk-KZ"/>
        </w:rPr>
        <w:t>«</w:t>
      </w:r>
      <w:r w:rsidRPr="00A004A9">
        <w:rPr>
          <w:lang w:val="kk-KZ"/>
        </w:rPr>
        <w:t>электрондық үкімет</w:t>
      </w:r>
      <w:r>
        <w:rPr>
          <w:lang w:val="kk-KZ"/>
        </w:rPr>
        <w:t>»</w:t>
      </w:r>
      <w:r w:rsidRPr="00A004A9">
        <w:rPr>
          <w:lang w:val="kk-KZ"/>
        </w:rPr>
        <w:t xml:space="preserve"> архитектурасын дамыту жүзеге асырылатын болады, осыған байланысты АКТ саласында техникалық стандарттарды әзірлеу қажеттігі </w:t>
      </w:r>
      <w:r>
        <w:rPr>
          <w:lang w:val="kk-KZ"/>
        </w:rPr>
        <w:t>туындады</w:t>
      </w:r>
      <w:r w:rsidRPr="00A004A9">
        <w:rPr>
          <w:lang w:val="kk-KZ"/>
        </w:rPr>
        <w:t>.</w:t>
      </w:r>
    </w:p>
    <w:p w:rsidR="0009467F" w:rsidRPr="00312B96" w:rsidRDefault="0009467F" w:rsidP="0009467F">
      <w:pPr>
        <w:ind w:firstLine="709"/>
        <w:jc w:val="both"/>
        <w:rPr>
          <w:lang w:val="kk"/>
        </w:rPr>
      </w:pPr>
      <w:r w:rsidRPr="00D01629">
        <w:rPr>
          <w:lang w:val="kk"/>
        </w:rPr>
        <w:t>Осы стандарт дербес сәйкестендірілетін ақпаратты (</w:t>
      </w:r>
      <w:r>
        <w:rPr>
          <w:lang w:val="kk"/>
        </w:rPr>
        <w:t>ДСА</w:t>
      </w:r>
      <w:r w:rsidRPr="00D01629">
        <w:rPr>
          <w:lang w:val="kk"/>
        </w:rPr>
        <w:t>) сақтайтын және өңдейтін ақпараттық және коммуникациялық технологиялар (АКТ) жүйелеріндегі жоғары деңгейлі архитектураның негізгі ережелерін және дербес деректерді қорғаудың тиісті шараларын сипаттауды ұсынады.</w:t>
      </w:r>
    </w:p>
    <w:p w:rsidR="0009467F" w:rsidRPr="00D01629" w:rsidRDefault="0009467F" w:rsidP="0009467F">
      <w:pPr>
        <w:ind w:firstLine="709"/>
        <w:jc w:val="both"/>
      </w:pPr>
      <w:r>
        <w:rPr>
          <w:lang w:val="kk"/>
        </w:rPr>
        <w:t xml:space="preserve">Осы </w:t>
      </w:r>
      <w:r>
        <w:rPr>
          <w:lang w:val="kk-KZ"/>
        </w:rPr>
        <w:t>с</w:t>
      </w:r>
      <w:r w:rsidRPr="00D01629">
        <w:rPr>
          <w:lang w:val="kk"/>
        </w:rPr>
        <w:t>тандартта сипатталған жеке деректерді қорғау архитектурасы:</w:t>
      </w:r>
    </w:p>
    <w:p w:rsidR="0009467F" w:rsidRPr="00D01629" w:rsidRDefault="0009467F" w:rsidP="0009467F">
      <w:pPr>
        <w:ind w:firstLine="709"/>
        <w:jc w:val="both"/>
      </w:pPr>
      <w:r w:rsidRPr="00D01629">
        <w:rPr>
          <w:lang w:val="kk"/>
        </w:rPr>
        <w:t xml:space="preserve">- АКТ жүйелерінде </w:t>
      </w:r>
      <w:r>
        <w:rPr>
          <w:lang w:val="kk"/>
        </w:rPr>
        <w:t>ДСА</w:t>
      </w:r>
      <w:r w:rsidRPr="00D01629">
        <w:rPr>
          <w:lang w:val="kk"/>
        </w:rPr>
        <w:t xml:space="preserve"> өңдеу кезінде қорғау шараларын іске асыруға дәйекті жоғары деңгейлі тәсілді ұсынады;</w:t>
      </w:r>
    </w:p>
    <w:p w:rsidR="0009467F" w:rsidRPr="00D01629" w:rsidRDefault="0009467F" w:rsidP="0009467F">
      <w:pPr>
        <w:ind w:firstLine="709"/>
        <w:jc w:val="both"/>
      </w:pPr>
      <w:r w:rsidRPr="00D01629">
        <w:rPr>
          <w:lang w:val="kk"/>
        </w:rPr>
        <w:t xml:space="preserve">- </w:t>
      </w:r>
      <w:r>
        <w:rPr>
          <w:lang w:val="kk"/>
        </w:rPr>
        <w:t>ДСА</w:t>
      </w:r>
      <w:r w:rsidRPr="00D01629">
        <w:rPr>
          <w:lang w:val="kk"/>
        </w:rPr>
        <w:t xml:space="preserve">-ді өңдеуді, қол жеткізуді және беруді бақылау арқылы қорғауды қамтамасыз ететін дербес деректердің ақпараттық жүйелерінің архитектураларын жоспарлау, жобалау және құру бойынша нұсқаулық береді; </w:t>
      </w:r>
    </w:p>
    <w:p w:rsidR="0009467F" w:rsidRPr="00D01629" w:rsidRDefault="0009467F" w:rsidP="0009467F">
      <w:pPr>
        <w:ind w:firstLine="709"/>
        <w:jc w:val="both"/>
      </w:pPr>
      <w:r w:rsidRPr="00D01629">
        <w:rPr>
          <w:lang w:val="kk"/>
        </w:rPr>
        <w:t xml:space="preserve">- жұмыс істеп тұрған дербес деректер субъектілерінің </w:t>
      </w:r>
      <w:r>
        <w:rPr>
          <w:lang w:val="kk"/>
        </w:rPr>
        <w:t>ДСА</w:t>
      </w:r>
      <w:r w:rsidRPr="00D01629">
        <w:rPr>
          <w:lang w:val="kk"/>
        </w:rPr>
        <w:t xml:space="preserve"> құпиялылығын </w:t>
      </w:r>
      <w:r>
        <w:rPr>
          <w:lang w:val="kk-KZ"/>
        </w:rPr>
        <w:t>арттыратын</w:t>
      </w:r>
      <w:r w:rsidRPr="00D01629">
        <w:rPr>
          <w:lang w:val="kk"/>
        </w:rPr>
        <w:t xml:space="preserve"> технологиялар (</w:t>
      </w:r>
      <w:r>
        <w:rPr>
          <w:lang w:val="kk-KZ"/>
        </w:rPr>
        <w:t>ҚАТ</w:t>
      </w:r>
      <w:r w:rsidRPr="00D01629">
        <w:rPr>
          <w:lang w:val="kk"/>
        </w:rPr>
        <w:t>) қорғау шаралары ретінде қалай пайдаланылатынын көрсетеді.</w:t>
      </w:r>
    </w:p>
    <w:p w:rsidR="0009467F" w:rsidRPr="00312B96" w:rsidRDefault="0009467F" w:rsidP="0009467F">
      <w:pPr>
        <w:ind w:firstLine="709"/>
        <w:jc w:val="both"/>
        <w:rPr>
          <w:lang w:val="kk"/>
        </w:rPr>
      </w:pPr>
      <w:r w:rsidRPr="00D01629">
        <w:rPr>
          <w:lang w:val="kk"/>
        </w:rPr>
        <w:t xml:space="preserve">Осы стандарт ұйымға кез келген АКТ жүйесімен өңделетін </w:t>
      </w:r>
      <w:r>
        <w:rPr>
          <w:lang w:val="kk"/>
        </w:rPr>
        <w:t>ДСА</w:t>
      </w:r>
      <w:r w:rsidRPr="00D01629">
        <w:rPr>
          <w:lang w:val="kk"/>
        </w:rPr>
        <w:t xml:space="preserve"> құпиялылығын қамтамасыз етуге қойылатын талаптарды анықтауға көмектесу үшін ISO/IEC 29100 ұсынылған құпиялылық құрылымына негізделеді. Кейбір елдерде құпиялылық тала</w:t>
      </w:r>
      <w:r>
        <w:rPr>
          <w:lang w:val="kk"/>
        </w:rPr>
        <w:t>птары деректерді қорғау/</w:t>
      </w:r>
      <w:r w:rsidRPr="00D01629">
        <w:rPr>
          <w:lang w:val="kk"/>
        </w:rPr>
        <w:t>құпиялылық талаптарының синонимі ретінде түс</w:t>
      </w:r>
      <w:r>
        <w:rPr>
          <w:lang w:val="kk"/>
        </w:rPr>
        <w:t>ініледі және деректерді қорғау/</w:t>
      </w:r>
      <w:r w:rsidRPr="00D01629">
        <w:rPr>
          <w:lang w:val="kk"/>
        </w:rPr>
        <w:t>құпиялылық заңнамасының мәні болып табылады.</w:t>
      </w:r>
    </w:p>
    <w:p w:rsidR="00440571" w:rsidRDefault="00440571" w:rsidP="00A50250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lang w:val="kk-KZ"/>
        </w:rPr>
      </w:pPr>
      <w:r>
        <w:rPr>
          <w:b/>
          <w:lang w:val="kk-KZ"/>
        </w:rPr>
        <w:t>2. Стандарттау жөніндегі құжатты әзірлеуге мүдделі ұйымдардың атаулары</w:t>
      </w:r>
    </w:p>
    <w:p w:rsidR="008704B2" w:rsidRPr="00AA0D00" w:rsidRDefault="008704B2" w:rsidP="008704B2">
      <w:pPr>
        <w:tabs>
          <w:tab w:val="left" w:pos="-2127"/>
          <w:tab w:val="left" w:pos="567"/>
        </w:tabs>
        <w:autoSpaceDN w:val="0"/>
        <w:ind w:firstLine="709"/>
        <w:jc w:val="both"/>
        <w:rPr>
          <w:rFonts w:eastAsia="Consolas"/>
          <w:lang w:val="kk-KZ" w:eastAsia="en-US"/>
        </w:rPr>
      </w:pPr>
      <w:r w:rsidRPr="00AA0D00">
        <w:rPr>
          <w:rFonts w:eastAsia="Consolas"/>
          <w:lang w:val="kk-KZ" w:eastAsia="en-US"/>
        </w:rPr>
        <w:t>Мемлекеттік және жеке меншік компанияларды, мемлекеттік мекемелер мен коммерциялық емес ұйымдарды қоса меншік нысанына (ұйымның үлгісі мен көлеміне) қарамастан барлық ұйым ұлттық стандарт жобасының болжамды пайдаланушылары болып табылады.</w:t>
      </w:r>
    </w:p>
    <w:p w:rsidR="00440571" w:rsidRDefault="00440571" w:rsidP="0044057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lang w:val="kk-KZ"/>
        </w:rPr>
      </w:pPr>
      <w:r>
        <w:rPr>
          <w:b/>
          <w:lang w:val="kk-KZ"/>
        </w:rPr>
        <w:t>3. Стандарттау объектісі және оның сипаттамалары туралы мәліметтер</w:t>
      </w:r>
    </w:p>
    <w:p w:rsidR="008704B2" w:rsidRPr="00C7288D" w:rsidRDefault="00F049A4" w:rsidP="0044057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lang w:val="kk-KZ"/>
        </w:rPr>
      </w:pPr>
      <w:r>
        <w:rPr>
          <w:lang w:val="kk-KZ"/>
        </w:rPr>
        <w:t xml:space="preserve">  </w:t>
      </w:r>
      <w:r w:rsidR="00440571" w:rsidRPr="00C7288D">
        <w:rPr>
          <w:lang w:val="kk-KZ"/>
        </w:rPr>
        <w:t xml:space="preserve">Стандарттау объектісі </w:t>
      </w:r>
      <w:r w:rsidR="008704B2" w:rsidRPr="00C7288D">
        <w:rPr>
          <w:lang w:val="kk-KZ"/>
        </w:rPr>
        <w:t xml:space="preserve">процесс </w:t>
      </w:r>
      <w:r w:rsidR="00440571" w:rsidRPr="00C7288D">
        <w:rPr>
          <w:lang w:val="kk-KZ"/>
        </w:rPr>
        <w:t>болып табылады</w:t>
      </w:r>
      <w:r w:rsidR="00615B4C">
        <w:rPr>
          <w:lang w:val="kk-KZ"/>
        </w:rPr>
        <w:t>.</w:t>
      </w:r>
      <w:r w:rsidR="00440571" w:rsidRPr="00C7288D">
        <w:rPr>
          <w:lang w:val="kk-KZ"/>
        </w:rPr>
        <w:t xml:space="preserve"> </w:t>
      </w:r>
    </w:p>
    <w:p w:rsidR="0009467F" w:rsidRPr="00312B96" w:rsidRDefault="00440571" w:rsidP="0009467F">
      <w:pPr>
        <w:ind w:firstLine="709"/>
        <w:jc w:val="both"/>
        <w:rPr>
          <w:rFonts w:eastAsia="Consolas"/>
          <w:lang w:val="kk" w:eastAsia="en-US"/>
        </w:rPr>
      </w:pPr>
      <w:r w:rsidRPr="00D57059">
        <w:rPr>
          <w:lang w:val="kk-KZ"/>
        </w:rPr>
        <w:t>Нысанның сипаттамасы</w:t>
      </w:r>
      <w:r w:rsidR="007F0E4D">
        <w:rPr>
          <w:lang w:val="kk-KZ"/>
        </w:rPr>
        <w:t>:</w:t>
      </w:r>
      <w:r w:rsidR="00CF5F4A" w:rsidRPr="00CF5F4A">
        <w:rPr>
          <w:rFonts w:eastAsia="Consolas"/>
          <w:lang w:val="kk" w:eastAsia="en-US"/>
        </w:rPr>
        <w:t xml:space="preserve"> </w:t>
      </w:r>
      <w:r w:rsidR="0009467F" w:rsidRPr="0009467F">
        <w:rPr>
          <w:rFonts w:eastAsia="Consolas"/>
          <w:lang w:val="kk-KZ" w:eastAsia="en-US"/>
        </w:rPr>
        <w:t>о</w:t>
      </w:r>
      <w:r w:rsidR="0009467F" w:rsidRPr="00D01629">
        <w:rPr>
          <w:rFonts w:eastAsia="Consolas"/>
          <w:lang w:val="kk" w:eastAsia="en-US"/>
        </w:rPr>
        <w:t xml:space="preserve">сы стандарт құпиялылықты қамтамасыз ету архитектурасының негізгі ережелерінің сипаттамасын қамтиды, олар: </w:t>
      </w:r>
    </w:p>
    <w:p w:rsidR="0009467F" w:rsidRPr="00312B96" w:rsidRDefault="0009467F" w:rsidP="0009467F">
      <w:pPr>
        <w:ind w:firstLine="709"/>
        <w:jc w:val="both"/>
        <w:rPr>
          <w:rFonts w:eastAsia="Consolas"/>
          <w:lang w:val="kk" w:eastAsia="en-US"/>
        </w:rPr>
      </w:pPr>
      <w:r w:rsidRPr="00D01629">
        <w:rPr>
          <w:rFonts w:eastAsia="Consolas"/>
          <w:lang w:val="kk" w:eastAsia="en-US"/>
        </w:rPr>
        <w:t xml:space="preserve">- </w:t>
      </w:r>
      <w:r>
        <w:rPr>
          <w:rFonts w:eastAsia="Consolas"/>
          <w:lang w:val="kk" w:eastAsia="en-US"/>
        </w:rPr>
        <w:t>ДСА</w:t>
      </w:r>
      <w:r w:rsidRPr="00D01629">
        <w:rPr>
          <w:rFonts w:eastAsia="Consolas"/>
          <w:lang w:val="kk" w:eastAsia="en-US"/>
        </w:rPr>
        <w:t xml:space="preserve"> өңдеуге арналған АКТ-ға қатысты маңызды мәселелерді анықтайды;</w:t>
      </w:r>
    </w:p>
    <w:p w:rsidR="0009467F" w:rsidRPr="00312B96" w:rsidRDefault="0009467F" w:rsidP="0009467F">
      <w:pPr>
        <w:ind w:firstLine="709"/>
        <w:jc w:val="both"/>
        <w:rPr>
          <w:rFonts w:eastAsia="Consolas"/>
          <w:lang w:val="kk" w:eastAsia="en-US"/>
        </w:rPr>
      </w:pPr>
      <w:r w:rsidRPr="00D01629">
        <w:rPr>
          <w:rFonts w:eastAsia="Consolas"/>
          <w:lang w:val="kk" w:eastAsia="en-US"/>
        </w:rPr>
        <w:t xml:space="preserve">- осындай жүйелерді іске асыру кезінде компоненттердің тізімін ұсынады; </w:t>
      </w:r>
    </w:p>
    <w:p w:rsidR="0009467F" w:rsidRPr="00312B96" w:rsidRDefault="0009467F" w:rsidP="0009467F">
      <w:pPr>
        <w:ind w:firstLine="709"/>
        <w:jc w:val="both"/>
        <w:rPr>
          <w:rFonts w:eastAsia="Consolas"/>
          <w:lang w:val="kk" w:eastAsia="en-US"/>
        </w:rPr>
      </w:pPr>
      <w:r w:rsidRPr="00D01629">
        <w:rPr>
          <w:rFonts w:eastAsia="Consolas"/>
          <w:lang w:val="kk" w:eastAsia="en-US"/>
        </w:rPr>
        <w:t xml:space="preserve">- осы компоненттер контекстінде қарастырылған негізгі </w:t>
      </w:r>
      <w:r>
        <w:rPr>
          <w:rFonts w:eastAsia="Consolas"/>
          <w:lang w:val="kk-KZ" w:eastAsia="en-US"/>
        </w:rPr>
        <w:t>архитектуралық</w:t>
      </w:r>
      <w:r w:rsidRPr="00D01629">
        <w:rPr>
          <w:rFonts w:eastAsia="Consolas"/>
          <w:lang w:val="kk" w:eastAsia="en-US"/>
        </w:rPr>
        <w:t xml:space="preserve"> шешімдерді ұсынады.</w:t>
      </w:r>
    </w:p>
    <w:p w:rsidR="00440571" w:rsidRDefault="00440571" w:rsidP="003F0D55">
      <w:pPr>
        <w:tabs>
          <w:tab w:val="left" w:pos="-2127"/>
          <w:tab w:val="left" w:pos="567"/>
        </w:tabs>
        <w:autoSpaceDN w:val="0"/>
        <w:ind w:firstLine="709"/>
        <w:jc w:val="both"/>
        <w:rPr>
          <w:b/>
          <w:lang w:val="kk-KZ"/>
        </w:rPr>
      </w:pPr>
      <w:r>
        <w:rPr>
          <w:b/>
          <w:lang w:val="kk-KZ"/>
        </w:rPr>
        <w:t xml:space="preserve">4. Негізгі нормативтік база (бастапқы дереккөз) туралы мәліметтер </w:t>
      </w:r>
    </w:p>
    <w:p w:rsidR="00F74C0B" w:rsidRPr="00A50250" w:rsidRDefault="00440571" w:rsidP="00A50250">
      <w:pPr>
        <w:tabs>
          <w:tab w:val="left" w:pos="-2127"/>
          <w:tab w:val="left" w:pos="567"/>
        </w:tabs>
        <w:autoSpaceDN w:val="0"/>
        <w:ind w:left="-142" w:firstLine="851"/>
        <w:contextualSpacing/>
        <w:jc w:val="both"/>
        <w:rPr>
          <w:i/>
          <w:lang w:val="kk-KZ"/>
        </w:rPr>
      </w:pPr>
      <w:r w:rsidRPr="008704B2">
        <w:rPr>
          <w:lang w:val="kk-KZ"/>
        </w:rPr>
        <w:t xml:space="preserve">Негізгі нормативтік база (бастапқы көз) </w:t>
      </w:r>
      <w:r w:rsidR="0009467F" w:rsidRPr="0009467F">
        <w:rPr>
          <w:rFonts w:eastAsia="Consolas"/>
          <w:lang w:val="kk-KZ" w:eastAsia="en-US"/>
        </w:rPr>
        <w:t xml:space="preserve">ISO/IEC 29101:2018 Information technology. Security techniques. Privacy architecture framework </w:t>
      </w:r>
      <w:r w:rsidR="0009467F" w:rsidRPr="00D01629">
        <w:rPr>
          <w:rFonts w:eastAsia="Consolas"/>
          <w:lang w:val="kk" w:eastAsia="en-US"/>
        </w:rPr>
        <w:t>(</w:t>
      </w:r>
      <w:r w:rsidR="0009467F" w:rsidRPr="00313FF3">
        <w:rPr>
          <w:rFonts w:eastAsia="Consolas"/>
          <w:i/>
          <w:lang w:val="kk-KZ" w:eastAsia="en-US"/>
        </w:rPr>
        <w:t>А</w:t>
      </w:r>
      <w:r w:rsidR="0009467F" w:rsidRPr="00D01629">
        <w:rPr>
          <w:rFonts w:eastAsia="Consolas"/>
          <w:i/>
          <w:lang w:val="kk" w:eastAsia="en-US"/>
        </w:rPr>
        <w:t>қпараттық технология. Қауіпсіздікті қамтамасыз ету әдістері мен құралдары. Құпиялылықты қамтамасыз ету архитектурасы</w:t>
      </w:r>
      <w:r w:rsidR="0009467F" w:rsidRPr="00D01629">
        <w:rPr>
          <w:rFonts w:eastAsia="Consolas"/>
          <w:lang w:val="kk" w:eastAsia="en-US"/>
        </w:rPr>
        <w:t>)</w:t>
      </w:r>
      <w:r w:rsidR="001572E4" w:rsidRPr="0078784E">
        <w:rPr>
          <w:rFonts w:eastAsia="Consolas"/>
          <w:i/>
          <w:lang w:val="kk" w:eastAsia="en-US"/>
        </w:rPr>
        <w:t xml:space="preserve"> </w:t>
      </w:r>
      <w:r w:rsidR="009E5A77" w:rsidRPr="001572E4">
        <w:rPr>
          <w:rFonts w:eastAsia="Consolas"/>
          <w:i/>
          <w:lang w:val="kk" w:eastAsia="en-US"/>
        </w:rPr>
        <w:t xml:space="preserve"> </w:t>
      </w:r>
      <w:r w:rsidR="008704B2" w:rsidRPr="00003E85">
        <w:rPr>
          <w:lang w:val="kk-KZ"/>
        </w:rPr>
        <w:t xml:space="preserve">халықаралық стандарты </w:t>
      </w:r>
      <w:r w:rsidRPr="00003E85">
        <w:rPr>
          <w:lang w:val="kk-KZ"/>
        </w:rPr>
        <w:t>пайдалану ұсынылады.</w:t>
      </w:r>
    </w:p>
    <w:p w:rsidR="00440571" w:rsidRPr="00F92FD0" w:rsidRDefault="00440571" w:rsidP="0044057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lang w:val="kk-KZ"/>
        </w:rPr>
      </w:pPr>
      <w:bookmarkStart w:id="0" w:name="_GoBack"/>
      <w:bookmarkEnd w:id="0"/>
      <w:r>
        <w:rPr>
          <w:b/>
          <w:lang w:val="kk-KZ"/>
        </w:rPr>
        <w:t>5. Жүргізілген ғылыми-зерттеу және тәжірибелік-конструкторлық жұмыстар және алынған нәтижелер туралы мәліметтер (олар болған жағдайда)</w:t>
      </w:r>
      <w:r w:rsidR="00F92FD0">
        <w:rPr>
          <w:b/>
          <w:lang w:val="kk-KZ"/>
        </w:rPr>
        <w:t xml:space="preserve"> </w:t>
      </w:r>
      <w:r w:rsidR="00F92FD0" w:rsidRPr="00F92FD0">
        <w:rPr>
          <w:lang w:val="kk-KZ"/>
        </w:rPr>
        <w:t>Жоқ.</w:t>
      </w:r>
    </w:p>
    <w:p w:rsidR="00440571" w:rsidRPr="00F049A4" w:rsidRDefault="00440571" w:rsidP="0044057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lang w:val="kk-KZ"/>
        </w:rPr>
      </w:pPr>
      <w:r>
        <w:rPr>
          <w:b/>
          <w:lang w:val="kk-KZ"/>
        </w:rPr>
        <w:lastRenderedPageBreak/>
        <w:t>6. Стандарттау объектісіне қойылатын талаптарды белгілейтін стандарттау жөніндегі құжаттарды қайта қараудың не күшін жоюдың болмауы немесе қажеттілігі туралы ақпарат</w:t>
      </w:r>
      <w:r w:rsidR="00F049A4">
        <w:rPr>
          <w:b/>
          <w:lang w:val="kk-KZ"/>
        </w:rPr>
        <w:t xml:space="preserve">. </w:t>
      </w:r>
      <w:r w:rsidR="00F049A4" w:rsidRPr="00F049A4">
        <w:rPr>
          <w:lang w:val="kk-KZ"/>
        </w:rPr>
        <w:t>Жоқ.</w:t>
      </w:r>
    </w:p>
    <w:sectPr w:rsidR="00440571" w:rsidRPr="00F049A4" w:rsidSect="00C770A6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396" w:rsidRDefault="001B3396" w:rsidP="000B6F37">
      <w:r>
        <w:separator/>
      </w:r>
    </w:p>
  </w:endnote>
  <w:endnote w:type="continuationSeparator" w:id="0">
    <w:p w:rsidR="001B3396" w:rsidRDefault="001B3396" w:rsidP="000B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Pr="0001160A" w:rsidRDefault="00C358ED" w:rsidP="00C770A6">
    <w:pPr>
      <w:pStyle w:val="a5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396" w:rsidRDefault="001B3396" w:rsidP="000B6F37">
      <w:r>
        <w:separator/>
      </w:r>
    </w:p>
  </w:footnote>
  <w:footnote w:type="continuationSeparator" w:id="0">
    <w:p w:rsidR="001B3396" w:rsidRDefault="001B3396" w:rsidP="000B6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rPr>
        <w:b/>
        <w:lang w:val="kk-KZ"/>
      </w:rPr>
    </w:pPr>
    <w:r w:rsidRPr="00981612">
      <w:rPr>
        <w:b/>
      </w:rPr>
      <w:t xml:space="preserve">Изменение №1 СТ РК 1.7-2020 </w:t>
    </w:r>
  </w:p>
  <w:p w:rsidR="00C358ED" w:rsidRPr="00AD3F9A" w:rsidRDefault="00C358ED" w:rsidP="00C770A6">
    <w:pPr>
      <w:pStyle w:val="a3"/>
    </w:pPr>
    <w:r>
      <w:rPr>
        <w:b/>
        <w:lang w:val="ru-RU"/>
      </w:rP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35014"/>
      <w:docPartObj>
        <w:docPartGallery w:val="Page Numbers (Top of Page)"/>
        <w:docPartUnique/>
      </w:docPartObj>
    </w:sdtPr>
    <w:sdtEndPr/>
    <w:sdtContent>
      <w:p w:rsidR="00C358ED" w:rsidRDefault="00C358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2603" w:rsidRPr="00782603">
          <w:rPr>
            <w:noProof/>
            <w:lang w:val="ru-RU"/>
          </w:rPr>
          <w:t>1</w:t>
        </w:r>
        <w:r>
          <w:fldChar w:fldCharType="end"/>
        </w:r>
      </w:p>
    </w:sdtContent>
  </w:sdt>
  <w:p w:rsidR="00C358ED" w:rsidRPr="006E48CA" w:rsidRDefault="00C358ED" w:rsidP="00C770A6">
    <w:pPr>
      <w:pStyle w:val="a3"/>
      <w:jc w:val="right"/>
      <w:rPr>
        <w:i/>
        <w:lang w:val="ru-RU"/>
      </w:rPr>
    </w:pPr>
    <w:proofErr w:type="spellStart"/>
    <w:r>
      <w:rPr>
        <w:i/>
        <w:lang w:val="ru-RU"/>
      </w:rPr>
      <w:t>Нысан</w:t>
    </w:r>
    <w:proofErr w:type="spellEnd"/>
    <w:r>
      <w:rPr>
        <w:i/>
        <w:lang w:val="ru-RU"/>
      </w:rPr>
      <w:t>/Форма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2E6F"/>
    <w:multiLevelType w:val="hybridMultilevel"/>
    <w:tmpl w:val="4F12CF60"/>
    <w:lvl w:ilvl="0" w:tplc="7C8C7E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E127F98"/>
    <w:multiLevelType w:val="hybridMultilevel"/>
    <w:tmpl w:val="715C399A"/>
    <w:lvl w:ilvl="0" w:tplc="83EA129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44CCAB4E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5AE690CC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4F6A0D9E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DF3ECABC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13C7ECA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8354905E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CF767E5A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BEA2CF86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597A72DA"/>
    <w:multiLevelType w:val="hybridMultilevel"/>
    <w:tmpl w:val="BB5893D6"/>
    <w:lvl w:ilvl="0" w:tplc="7188E35A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</w:rPr>
    </w:lvl>
    <w:lvl w:ilvl="1" w:tplc="855C8222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F83E0DD4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F41EA8E8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5F56BC4E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A5A07598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C298BE8C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ACE8AAF4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C854DB06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675"/>
    <w:rsid w:val="00003E85"/>
    <w:rsid w:val="0005077B"/>
    <w:rsid w:val="000630F9"/>
    <w:rsid w:val="00094138"/>
    <w:rsid w:val="0009467F"/>
    <w:rsid w:val="00094986"/>
    <w:rsid w:val="000B54E2"/>
    <w:rsid w:val="000B6F37"/>
    <w:rsid w:val="000C1780"/>
    <w:rsid w:val="000D77B0"/>
    <w:rsid w:val="00105500"/>
    <w:rsid w:val="00141E8A"/>
    <w:rsid w:val="00156B97"/>
    <w:rsid w:val="001572E4"/>
    <w:rsid w:val="001716C5"/>
    <w:rsid w:val="001B3396"/>
    <w:rsid w:val="001E7FEB"/>
    <w:rsid w:val="00287A0A"/>
    <w:rsid w:val="002C5871"/>
    <w:rsid w:val="002F5A25"/>
    <w:rsid w:val="003038BD"/>
    <w:rsid w:val="003A04DA"/>
    <w:rsid w:val="003F0D55"/>
    <w:rsid w:val="00404785"/>
    <w:rsid w:val="0042614E"/>
    <w:rsid w:val="00440571"/>
    <w:rsid w:val="00494C5A"/>
    <w:rsid w:val="004C2FA1"/>
    <w:rsid w:val="004C7CEA"/>
    <w:rsid w:val="004E456D"/>
    <w:rsid w:val="004F7134"/>
    <w:rsid w:val="005443E7"/>
    <w:rsid w:val="00562675"/>
    <w:rsid w:val="00570886"/>
    <w:rsid w:val="005B0842"/>
    <w:rsid w:val="0061061E"/>
    <w:rsid w:val="00615B4C"/>
    <w:rsid w:val="00622F7E"/>
    <w:rsid w:val="00696804"/>
    <w:rsid w:val="006A07E6"/>
    <w:rsid w:val="006A68C8"/>
    <w:rsid w:val="006C639D"/>
    <w:rsid w:val="006F4245"/>
    <w:rsid w:val="007158FD"/>
    <w:rsid w:val="00727A25"/>
    <w:rsid w:val="00750CC6"/>
    <w:rsid w:val="00770C65"/>
    <w:rsid w:val="00774CF4"/>
    <w:rsid w:val="00782603"/>
    <w:rsid w:val="007F0E4D"/>
    <w:rsid w:val="00846438"/>
    <w:rsid w:val="00862E51"/>
    <w:rsid w:val="00864E9B"/>
    <w:rsid w:val="0086611C"/>
    <w:rsid w:val="008704B2"/>
    <w:rsid w:val="00884DED"/>
    <w:rsid w:val="00891D00"/>
    <w:rsid w:val="008A1C77"/>
    <w:rsid w:val="008A4144"/>
    <w:rsid w:val="00921596"/>
    <w:rsid w:val="00945A53"/>
    <w:rsid w:val="009912D3"/>
    <w:rsid w:val="009A1791"/>
    <w:rsid w:val="009C0DB7"/>
    <w:rsid w:val="009C30B5"/>
    <w:rsid w:val="009C3F8D"/>
    <w:rsid w:val="009C44F8"/>
    <w:rsid w:val="009E5A77"/>
    <w:rsid w:val="00A46CC5"/>
    <w:rsid w:val="00A50250"/>
    <w:rsid w:val="00A60D21"/>
    <w:rsid w:val="00A70E24"/>
    <w:rsid w:val="00A80B1F"/>
    <w:rsid w:val="00A944B5"/>
    <w:rsid w:val="00AA524F"/>
    <w:rsid w:val="00AA606C"/>
    <w:rsid w:val="00AA751C"/>
    <w:rsid w:val="00AA75A7"/>
    <w:rsid w:val="00AD3168"/>
    <w:rsid w:val="00AD341C"/>
    <w:rsid w:val="00AD7FF1"/>
    <w:rsid w:val="00B141F3"/>
    <w:rsid w:val="00B3245E"/>
    <w:rsid w:val="00B633BF"/>
    <w:rsid w:val="00BA7A22"/>
    <w:rsid w:val="00BB1D6B"/>
    <w:rsid w:val="00BC1244"/>
    <w:rsid w:val="00BC1CC5"/>
    <w:rsid w:val="00BC4C9D"/>
    <w:rsid w:val="00BD4611"/>
    <w:rsid w:val="00BF16A8"/>
    <w:rsid w:val="00C358ED"/>
    <w:rsid w:val="00C640F0"/>
    <w:rsid w:val="00C7288D"/>
    <w:rsid w:val="00C766DF"/>
    <w:rsid w:val="00C770A6"/>
    <w:rsid w:val="00C92C4E"/>
    <w:rsid w:val="00CE1D7D"/>
    <w:rsid w:val="00CE3285"/>
    <w:rsid w:val="00CF5F4A"/>
    <w:rsid w:val="00D026D6"/>
    <w:rsid w:val="00D139F0"/>
    <w:rsid w:val="00D4203D"/>
    <w:rsid w:val="00D531C7"/>
    <w:rsid w:val="00D57059"/>
    <w:rsid w:val="00D60535"/>
    <w:rsid w:val="00D75072"/>
    <w:rsid w:val="00E05713"/>
    <w:rsid w:val="00E544C6"/>
    <w:rsid w:val="00E61075"/>
    <w:rsid w:val="00E74E78"/>
    <w:rsid w:val="00EA0FF4"/>
    <w:rsid w:val="00EB54CB"/>
    <w:rsid w:val="00ED428E"/>
    <w:rsid w:val="00F049A4"/>
    <w:rsid w:val="00F46964"/>
    <w:rsid w:val="00F54E36"/>
    <w:rsid w:val="00F57B03"/>
    <w:rsid w:val="00F74C0B"/>
    <w:rsid w:val="00F84568"/>
    <w:rsid w:val="00F92FD0"/>
    <w:rsid w:val="00F934BC"/>
    <w:rsid w:val="00FB0DD2"/>
    <w:rsid w:val="00FB51AC"/>
    <w:rsid w:val="00FF4E52"/>
    <w:rsid w:val="00FF5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paragraph" w:customStyle="1" w:styleId="Style22">
    <w:name w:val="Style22"/>
    <w:basedOn w:val="a"/>
    <w:uiPriority w:val="99"/>
    <w:rsid w:val="008A4144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8A414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8A4144"/>
    <w:rPr>
      <w:rFonts w:ascii="Book Antiqua" w:hAnsi="Book Antiqua" w:cs="Book Antiqua"/>
      <w:color w:val="000000"/>
      <w:sz w:val="18"/>
      <w:szCs w:val="18"/>
    </w:rPr>
  </w:style>
  <w:style w:type="character" w:customStyle="1" w:styleId="FontStyle53">
    <w:name w:val="Font Style53"/>
    <w:uiPriority w:val="99"/>
    <w:rsid w:val="008A4144"/>
    <w:rPr>
      <w:rFonts w:ascii="Palatino Linotype" w:hAnsi="Palatino Linotype" w:cs="Palatino Linotype"/>
      <w:i/>
      <w:iCs/>
      <w:color w:val="000000"/>
      <w:sz w:val="20"/>
      <w:szCs w:val="20"/>
    </w:rPr>
  </w:style>
  <w:style w:type="paragraph" w:customStyle="1" w:styleId="Style21">
    <w:name w:val="Style21"/>
    <w:basedOn w:val="a"/>
    <w:uiPriority w:val="99"/>
    <w:rsid w:val="008A4144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8A4144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BC1CC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ntStyle48">
    <w:name w:val="Font Style48"/>
    <w:uiPriority w:val="99"/>
    <w:rsid w:val="00D57059"/>
    <w:rPr>
      <w:rFonts w:ascii="Book Antiqua" w:hAnsi="Book Antiqua" w:cs="Book Antiqua"/>
      <w:i/>
      <w:iCs/>
      <w:color w:val="000000"/>
      <w:sz w:val="18"/>
      <w:szCs w:val="18"/>
    </w:rPr>
  </w:style>
  <w:style w:type="paragraph" w:styleId="a9">
    <w:name w:val="Body Text"/>
    <w:basedOn w:val="a"/>
    <w:link w:val="aa"/>
    <w:uiPriority w:val="1"/>
    <w:unhideWhenUsed/>
    <w:qFormat/>
    <w:rsid w:val="00A60D21"/>
    <w:pPr>
      <w:widowControl w:val="0"/>
      <w:autoSpaceDE w:val="0"/>
      <w:autoSpaceDN w:val="0"/>
      <w:adjustRightInd w:val="0"/>
      <w:spacing w:after="120"/>
      <w:ind w:firstLine="720"/>
      <w:jc w:val="both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A60D2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paragraph" w:customStyle="1" w:styleId="Style22">
    <w:name w:val="Style22"/>
    <w:basedOn w:val="a"/>
    <w:uiPriority w:val="99"/>
    <w:rsid w:val="008A4144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8A414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8A4144"/>
    <w:rPr>
      <w:rFonts w:ascii="Book Antiqua" w:hAnsi="Book Antiqua" w:cs="Book Antiqua"/>
      <w:color w:val="000000"/>
      <w:sz w:val="18"/>
      <w:szCs w:val="18"/>
    </w:rPr>
  </w:style>
  <w:style w:type="character" w:customStyle="1" w:styleId="FontStyle53">
    <w:name w:val="Font Style53"/>
    <w:uiPriority w:val="99"/>
    <w:rsid w:val="008A4144"/>
    <w:rPr>
      <w:rFonts w:ascii="Palatino Linotype" w:hAnsi="Palatino Linotype" w:cs="Palatino Linotype"/>
      <w:i/>
      <w:iCs/>
      <w:color w:val="000000"/>
      <w:sz w:val="20"/>
      <w:szCs w:val="20"/>
    </w:rPr>
  </w:style>
  <w:style w:type="paragraph" w:customStyle="1" w:styleId="Style21">
    <w:name w:val="Style21"/>
    <w:basedOn w:val="a"/>
    <w:uiPriority w:val="99"/>
    <w:rsid w:val="008A4144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8A4144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BC1CC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ntStyle48">
    <w:name w:val="Font Style48"/>
    <w:uiPriority w:val="99"/>
    <w:rsid w:val="00D57059"/>
    <w:rPr>
      <w:rFonts w:ascii="Book Antiqua" w:hAnsi="Book Antiqua" w:cs="Book Antiqua"/>
      <w:i/>
      <w:iCs/>
      <w:color w:val="000000"/>
      <w:sz w:val="18"/>
      <w:szCs w:val="18"/>
    </w:rPr>
  </w:style>
  <w:style w:type="paragraph" w:styleId="a9">
    <w:name w:val="Body Text"/>
    <w:basedOn w:val="a"/>
    <w:link w:val="aa"/>
    <w:uiPriority w:val="1"/>
    <w:unhideWhenUsed/>
    <w:qFormat/>
    <w:rsid w:val="00A60D21"/>
    <w:pPr>
      <w:widowControl w:val="0"/>
      <w:autoSpaceDE w:val="0"/>
      <w:autoSpaceDN w:val="0"/>
      <w:adjustRightInd w:val="0"/>
      <w:spacing w:after="120"/>
      <w:ind w:firstLine="720"/>
      <w:jc w:val="both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A60D2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9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35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8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13C8F-FD60-485F-BEB2-29F26178A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Koilybay</dc:creator>
  <cp:lastModifiedBy>Akhmetova.a</cp:lastModifiedBy>
  <cp:revision>66</cp:revision>
  <dcterms:created xsi:type="dcterms:W3CDTF">2022-06-07T10:37:00Z</dcterms:created>
  <dcterms:modified xsi:type="dcterms:W3CDTF">2022-06-28T06:07:00Z</dcterms:modified>
</cp:coreProperties>
</file>